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ind w:left="36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Потребность в студентах целевого обучения </w:t>
      </w:r>
    </w:p>
    <w:p>
      <w:pPr>
        <w:pStyle w:val="Normal"/>
        <w:spacing w:lineRule="exact" w:line="360" w:before="0" w:after="0"/>
        <w:ind w:left="36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 программам высшего образования в образовательных организациях </w:t>
      </w:r>
    </w:p>
    <w:p>
      <w:pPr>
        <w:pStyle w:val="Normal"/>
        <w:spacing w:lineRule="exact" w:line="360" w:before="0" w:after="0"/>
        <w:ind w:left="36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на 202</w:t>
      </w:r>
      <w:r>
        <w:rPr>
          <w:rFonts w:cs="Times New Roman" w:ascii="Times New Roman" w:hAnsi="Times New Roman"/>
          <w:b/>
          <w:sz w:val="32"/>
          <w:szCs w:val="32"/>
        </w:rPr>
        <w:t>3</w:t>
      </w:r>
      <w:r>
        <w:rPr>
          <w:rFonts w:cs="Times New Roman" w:ascii="Times New Roman" w:hAnsi="Times New Roman"/>
          <w:b/>
          <w:sz w:val="32"/>
          <w:szCs w:val="32"/>
        </w:rPr>
        <w:t>/202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учебный год</w:t>
      </w:r>
    </w:p>
    <w:p>
      <w:pPr>
        <w:pStyle w:val="Normal"/>
        <w:spacing w:lineRule="exact" w:line="360" w:before="0" w:after="0"/>
        <w:ind w:left="3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32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87"/>
        <w:gridCol w:w="1939"/>
        <w:gridCol w:w="6286"/>
        <w:gridCol w:w="1559"/>
      </w:tblGrid>
      <w:tr>
        <w:trPr>
          <w:trHeight w:val="1432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 (филиала)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Код и </w:t>
              <w:br/>
              <w:t xml:space="preserve">наименование направления </w:t>
              <w:br/>
              <w:t>подготовки (специальности)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  <w:br/>
              <w:t>мест для целевого приема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МГТУ им. Н.Э. Баумана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01.03.04 Прикладная 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МГТУ им. Н.Э. Баумана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24.03.03 Баллистика и гидроаэродинамика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МГТУ им. Н.Э. Баумана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15.03.06 Мехатроника и робототехника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871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МГТУ им. Н.Э. Баумана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специалитет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24.05.04 Навигационно-баллистическое обеспечение применения космической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МИРЭА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01.03.02 Прикладная математика и 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МИРЭА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10.03.01 Информационная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МИРЭА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бакалавриат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12.03.01 Приборостроение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МЭИ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магистратура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13.04.02 Электроэнергетика и электротехника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spacing w:lineRule="exact" w:line="360" w:before="0" w:after="0"/>
        <w:ind w:left="708" w:firstLine="70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exact" w:line="36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Контактное лицо: Конюхова Татьяна Владимировна</w:t>
      </w:r>
    </w:p>
    <w:p>
      <w:pPr>
        <w:pStyle w:val="Normal"/>
        <w:spacing w:lineRule="exact" w:line="36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Тел.: 8-495-366-27-66</w:t>
      </w:r>
      <w:bookmarkStart w:id="0" w:name="_GoBack"/>
      <w:bookmarkEnd w:id="0"/>
    </w:p>
    <w:p>
      <w:pPr>
        <w:pStyle w:val="Normal"/>
        <w:spacing w:lineRule="exact" w:line="36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Эл. почта: </w:t>
      </w:r>
      <w:hyperlink r:id="rId2">
        <w:r>
          <w:rPr>
            <w:rStyle w:val="Style15"/>
            <w:rFonts w:cs="Times New Roman" w:ascii="Times New Roman" w:hAnsi="Times New Roman"/>
            <w:sz w:val="24"/>
            <w:szCs w:val="24"/>
            <w:lang w:val="en-US"/>
          </w:rPr>
          <w:t>resume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en-US"/>
          </w:rPr>
          <w:t>hq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en-US"/>
          </w:rPr>
          <w:t>vniiem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spacing w:lineRule="exact" w:line="360" w:before="0" w:after="0"/>
        <w:ind w:left="284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www.vniiem.ru</w:t>
      </w:r>
    </w:p>
    <w:sectPr>
      <w:type w:val="nextPage"/>
      <w:pgSz w:orient="landscape" w:w="16838" w:h="11906"/>
      <w:pgMar w:left="720" w:right="720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76688"/>
    <w:rPr>
      <w:rFonts w:ascii="Segoe UI" w:hAnsi="Segoe UI" w:cs="Segoe UI"/>
      <w:sz w:val="18"/>
      <w:szCs w:val="18"/>
    </w:rPr>
  </w:style>
  <w:style w:type="character" w:styleId="Style15">
    <w:name w:val="Hyperlink"/>
    <w:basedOn w:val="DefaultParagraphFont"/>
    <w:uiPriority w:val="99"/>
    <w:unhideWhenUsed/>
    <w:rsid w:val="00ee71c8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566c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766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sume@hq.vniiem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LibreOffice/7.4.4.2$Linux_X86_64 LibreOffice_project/40$Build-2</Application>
  <AppVersion>15.0000</AppVersion>
  <Pages>1</Pages>
  <Words>115</Words>
  <Characters>862</Characters>
  <CharactersWithSpaces>935</CharactersWithSpaces>
  <Paragraphs>47</Paragraphs>
  <Company>ROSCOSMOS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2022-07-20T07:38:00Z</dcterms:created>
  <dc:creator>Миронов Сергей Юрьевич</dc:creator>
  <dc:description/>
  <dc:language>ru-RU</dc:language>
  <cp:lastModifiedBy/>
  <cp:lastPrinted>2022-11-25T05:41:00Z</cp:lastPrinted>
  <dcterms:modified xsi:type="dcterms:W3CDTF">2023-03-22T09:23:31Z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