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5C" w:rsidRDefault="00E2003C" w:rsidP="00AF67B9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3447AF" w:rsidRPr="003447AF" w:rsidRDefault="003447AF" w:rsidP="003447AF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7AF">
        <w:rPr>
          <w:rFonts w:ascii="Times New Roman" w:hAnsi="Times New Roman" w:cs="Times New Roman"/>
          <w:b/>
          <w:sz w:val="28"/>
          <w:szCs w:val="28"/>
        </w:rPr>
        <w:t>Информация для населения</w:t>
      </w: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можно получить информацию о текущей ситуации по COVID-19?</w:t>
      </w:r>
    </w:p>
    <w:p w:rsidR="00AF67B9" w:rsidRPr="00AF67B9" w:rsidRDefault="00AF67B9" w:rsidP="00AF67B9">
      <w:pPr>
        <w:numPr>
          <w:ilvl w:val="0"/>
          <w:numId w:val="19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мире — официальные сайты ВОЗ и Роспотребнадзора</w:t>
      </w:r>
    </w:p>
    <w:p w:rsidR="00AF67B9" w:rsidRPr="00AF67B9" w:rsidRDefault="00AF67B9" w:rsidP="00AF67B9">
      <w:pPr>
        <w:numPr>
          <w:ilvl w:val="0"/>
          <w:numId w:val="19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России — официальный сайт Роспотребнадзора</w:t>
      </w:r>
    </w:p>
    <w:p w:rsidR="00AF67B9" w:rsidRDefault="00AF67B9" w:rsidP="00AF67B9">
      <w:pPr>
        <w:numPr>
          <w:ilvl w:val="0"/>
          <w:numId w:val="19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отдельных регионах России — официальные сайты территориальных органов власти в субъекте РФ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страны не рекомендуется посещать в связи с COVID-19?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 проинформировал о наличии угрозы безопасности жизни и здоровья в связи с распространением COVID-19 в 4-х странах:</w:t>
      </w:r>
    </w:p>
    <w:p w:rsidR="00AF67B9" w:rsidRPr="00AF67B9" w:rsidRDefault="00AF67B9" w:rsidP="00AF67B9">
      <w:pPr>
        <w:numPr>
          <w:ilvl w:val="0"/>
          <w:numId w:val="20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 (24.01.2020)</w:t>
      </w:r>
    </w:p>
    <w:p w:rsidR="00AF67B9" w:rsidRPr="00AF67B9" w:rsidRDefault="00AF67B9" w:rsidP="00AF67B9">
      <w:pPr>
        <w:numPr>
          <w:ilvl w:val="0"/>
          <w:numId w:val="20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Южная Корея</w:t>
      </w:r>
    </w:p>
    <w:p w:rsidR="00AF67B9" w:rsidRPr="00AF67B9" w:rsidRDefault="00AF67B9" w:rsidP="00AF67B9">
      <w:pPr>
        <w:numPr>
          <w:ilvl w:val="0"/>
          <w:numId w:val="20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Иран</w:t>
      </w:r>
    </w:p>
    <w:p w:rsidR="00AF67B9" w:rsidRPr="00AF67B9" w:rsidRDefault="00AF67B9" w:rsidP="00AF67B9">
      <w:pPr>
        <w:numPr>
          <w:ilvl w:val="0"/>
          <w:numId w:val="20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Италия (26.02.2020)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 и Ростуризм не рекомендовали посещение этих стран до стабилизации эпидемиологической обстановки по COVID-19.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данных рекомендаций на официальных сайтах ведомств позволяет гражданам требовать изменения или расторжения договора о реализации туристского продукта в случае планирования поездок в данные страны, в том числе в досудебном порядке (статья 10 Закона № 132-ФЗ «Об основах туристской деятельности в Российской Федерации»)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симптомы наблюдаются у пациентов с COVID-19?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симптомы:</w:t>
      </w:r>
    </w:p>
    <w:p w:rsidR="00AF67B9" w:rsidRPr="00AF67B9" w:rsidRDefault="00AF67B9" w:rsidP="00AF67B9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температуры тела в &gt;90% случаев</w:t>
      </w:r>
    </w:p>
    <w:p w:rsidR="00AF67B9" w:rsidRPr="00AF67B9" w:rsidRDefault="00AF67B9" w:rsidP="00AF67B9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(сухой или с небольшим количеством мокроты) в 80% случаев</w:t>
      </w:r>
    </w:p>
    <w:p w:rsidR="00AF67B9" w:rsidRPr="00AF67B9" w:rsidRDefault="00AF67B9" w:rsidP="00AF67B9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 в 55% случаях</w:t>
      </w:r>
    </w:p>
    <w:p w:rsidR="00AF67B9" w:rsidRPr="00AF67B9" w:rsidRDefault="00AF67B9" w:rsidP="00AF67B9">
      <w:pPr>
        <w:numPr>
          <w:ilvl w:val="0"/>
          <w:numId w:val="21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сдавленности в грудной клетке в &gt;20% случаев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Редкие симптомы:</w:t>
      </w:r>
    </w:p>
    <w:p w:rsidR="00AF67B9" w:rsidRPr="00AF67B9" w:rsidRDefault="00AF67B9" w:rsidP="00AF67B9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боли (8%)</w:t>
      </w:r>
    </w:p>
    <w:p w:rsidR="00AF67B9" w:rsidRPr="00AF67B9" w:rsidRDefault="00AF67B9" w:rsidP="00AF67B9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кровохарканье (5%)</w:t>
      </w:r>
    </w:p>
    <w:p w:rsidR="00AF67B9" w:rsidRPr="00AF67B9" w:rsidRDefault="00AF67B9" w:rsidP="00AF67B9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диарея (3%)</w:t>
      </w:r>
    </w:p>
    <w:p w:rsidR="00AF67B9" w:rsidRPr="00AF67B9" w:rsidRDefault="00AF67B9" w:rsidP="00AF67B9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тошнота, рвота</w:t>
      </w:r>
    </w:p>
    <w:p w:rsidR="00AF67B9" w:rsidRPr="00AF67B9" w:rsidRDefault="00AF67B9" w:rsidP="00AF67B9">
      <w:pPr>
        <w:numPr>
          <w:ilvl w:val="0"/>
          <w:numId w:val="2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ердцебиение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симптомы в дебюте инфекции могут наблюдаться в отсутствии повышения температуры тела.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осложнения могут быть после коронавирусной инфекции?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COVID-19 могут возникнуть следующие осложнения:</w:t>
      </w:r>
    </w:p>
    <w:p w:rsidR="00AF67B9" w:rsidRPr="00AF67B9" w:rsidRDefault="00AF67B9" w:rsidP="00AF67B9">
      <w:pPr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Синусит</w:t>
      </w:r>
    </w:p>
    <w:p w:rsidR="00AF67B9" w:rsidRPr="00AF67B9" w:rsidRDefault="00AF67B9" w:rsidP="00AF67B9">
      <w:pPr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Пневмония</w:t>
      </w:r>
    </w:p>
    <w:p w:rsidR="00AF67B9" w:rsidRPr="00AF67B9" w:rsidRDefault="00AF67B9" w:rsidP="00AF67B9">
      <w:pPr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Бронхит</w:t>
      </w:r>
    </w:p>
    <w:p w:rsidR="00AF67B9" w:rsidRPr="00AF67B9" w:rsidRDefault="00AF67B9" w:rsidP="00AF67B9">
      <w:pPr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дыхательная недостаточность</w:t>
      </w:r>
    </w:p>
    <w:p w:rsidR="00AF67B9" w:rsidRPr="00AF67B9" w:rsidRDefault="00AF67B9" w:rsidP="00AF67B9">
      <w:pPr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 легких</w:t>
      </w:r>
    </w:p>
    <w:p w:rsidR="00AF67B9" w:rsidRPr="00AF67B9" w:rsidRDefault="00AF67B9" w:rsidP="00AF67B9">
      <w:pPr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Сепсис</w:t>
      </w:r>
    </w:p>
    <w:p w:rsidR="00AF67B9" w:rsidRDefault="00AF67B9" w:rsidP="00AF67B9">
      <w:pPr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Инфекционно-токсический шок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Эпидемиологическая характеристика COVID-19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COVID-19 могут возникнуть следующие осложнения:</w:t>
      </w:r>
    </w:p>
    <w:p w:rsidR="00AF67B9" w:rsidRPr="00AF67B9" w:rsidRDefault="00AF67B9" w:rsidP="00AF67B9">
      <w:pPr>
        <w:numPr>
          <w:ilvl w:val="0"/>
          <w:numId w:val="2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инфекции: больной человек, в том числе находящийся в инкубационном периоде.</w:t>
      </w:r>
    </w:p>
    <w:p w:rsidR="00AF67B9" w:rsidRPr="00AF67B9" w:rsidRDefault="00AF67B9" w:rsidP="00AF67B9">
      <w:pPr>
        <w:numPr>
          <w:ilvl w:val="0"/>
          <w:numId w:val="2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Инкубационный период: от 2 до 14 дней</w:t>
      </w:r>
    </w:p>
    <w:p w:rsidR="00AF67B9" w:rsidRPr="00AF67B9" w:rsidRDefault="00AF67B9" w:rsidP="00AF67B9">
      <w:pPr>
        <w:numPr>
          <w:ilvl w:val="0"/>
          <w:numId w:val="2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Летальность: 3,6%.</w:t>
      </w:r>
    </w:p>
    <w:p w:rsidR="00AF67B9" w:rsidRPr="00AF67B9" w:rsidRDefault="00AF67B9" w:rsidP="00AF67B9">
      <w:pPr>
        <w:numPr>
          <w:ilvl w:val="0"/>
          <w:numId w:val="2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января 2020 г. вспышка COVID-19 признана ВОЗ чрезвычайной ситуацией в области общественного здравоохранения, имеющей международное значение.</w:t>
      </w:r>
    </w:p>
    <w:p w:rsidR="00AF67B9" w:rsidRDefault="00AF67B9" w:rsidP="00AF67B9">
      <w:pPr>
        <w:numPr>
          <w:ilvl w:val="0"/>
          <w:numId w:val="2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марта 2020 г. генеральный директор ВОЗ Тедрос Гебрейесус объявил о пандемии COVID-19.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передается вирус?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передачи:</w:t>
      </w:r>
    </w:p>
    <w:p w:rsidR="00AF67B9" w:rsidRPr="00AF67B9" w:rsidRDefault="00AF67B9" w:rsidP="00AF67B9">
      <w:pPr>
        <w:numPr>
          <w:ilvl w:val="0"/>
          <w:numId w:val="2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воздушно-капельный (при кашле, чихании, разговоре),</w:t>
      </w:r>
    </w:p>
    <w:p w:rsidR="00AF67B9" w:rsidRPr="00AF67B9" w:rsidRDefault="00AF67B9" w:rsidP="00AF67B9">
      <w:pPr>
        <w:numPr>
          <w:ilvl w:val="0"/>
          <w:numId w:val="2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воздушно-пылевой (с пылевыми частицами в воздухе),</w:t>
      </w:r>
    </w:p>
    <w:p w:rsidR="00AF67B9" w:rsidRPr="00AF67B9" w:rsidRDefault="00AF67B9" w:rsidP="00AF67B9">
      <w:pPr>
        <w:numPr>
          <w:ilvl w:val="0"/>
          <w:numId w:val="2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(через рукопожатия, предметы обихода)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передачи:</w:t>
      </w:r>
    </w:p>
    <w:p w:rsidR="00AF67B9" w:rsidRPr="00AF67B9" w:rsidRDefault="00AF67B9" w:rsidP="00AF67B9">
      <w:pPr>
        <w:numPr>
          <w:ilvl w:val="0"/>
          <w:numId w:val="27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(основной),</w:t>
      </w:r>
    </w:p>
    <w:p w:rsidR="00AF67B9" w:rsidRDefault="00AF67B9" w:rsidP="00AF67B9">
      <w:pPr>
        <w:numPr>
          <w:ilvl w:val="0"/>
          <w:numId w:val="27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продукты и предметы обихода, контаминированные вирусом.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проводится диагностика заболевания?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Сбор и оценка жалоб, анамнеза заболевания, эпидемиологического анамнеза.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Медицинский осмотр.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— по назначению врача:</w:t>
      </w:r>
    </w:p>
    <w:p w:rsidR="00AF67B9" w:rsidRPr="00AF67B9" w:rsidRDefault="00AF67B9" w:rsidP="00AF67B9">
      <w:pPr>
        <w:numPr>
          <w:ilvl w:val="0"/>
          <w:numId w:val="28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диагностика специфическая (выявление РНК SARS-CoV-2 методом ПЦР)</w:t>
      </w:r>
    </w:p>
    <w:p w:rsidR="00AF67B9" w:rsidRPr="00AF67B9" w:rsidRDefault="00AF67B9" w:rsidP="00AF67B9">
      <w:pPr>
        <w:numPr>
          <w:ilvl w:val="0"/>
          <w:numId w:val="28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диагностика общая (клинический анализ крови, биохимический анализ крови и др.)</w:t>
      </w:r>
    </w:p>
    <w:p w:rsidR="00AF67B9" w:rsidRPr="00AF67B9" w:rsidRDefault="00AF67B9" w:rsidP="00AF67B9">
      <w:pPr>
        <w:pStyle w:val="a5"/>
        <w:numPr>
          <w:ilvl w:val="0"/>
          <w:numId w:val="29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Инструментальная диагностика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анализы берут для диагностики инфекции?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для исследования являются:</w:t>
      </w:r>
    </w:p>
    <w:p w:rsidR="00AF67B9" w:rsidRPr="00AF67B9" w:rsidRDefault="00AF67B9" w:rsidP="00AF67B9">
      <w:pPr>
        <w:numPr>
          <w:ilvl w:val="0"/>
          <w:numId w:val="30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— мазок из носа и/или ротоглотки;</w:t>
      </w:r>
    </w:p>
    <w:p w:rsidR="00AF67B9" w:rsidRPr="00AF67B9" w:rsidRDefault="00AF67B9" w:rsidP="00AF67B9">
      <w:pPr>
        <w:numPr>
          <w:ilvl w:val="0"/>
          <w:numId w:val="30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 — промывные воды бронхов, (эндо)трахеальный, назофарингеальный аспират, мокрота, биопсийный или аутопсийный материал легких, цельная кровь, сыворотка крови, моча, фекалии.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проводится молекулярно-генетическим методом (пол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имеразная цепная реакция, ПЦР).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методом ПЦР выполняется в течение 4 часов, однако необходимо учитывать время транспортировки биоматериала в лабораторию.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настоящее время в России используются зарегистрированные отечественные тест-системы для выявления коронавируса, которые обладают высокой чувствительностью и специфичностью.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можно сдать анализ на коронавирус?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сдача анализов на коронавирус не предусмотрена.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Обследование на COVID-19 назначается медицинскими работниками в случае:</w:t>
      </w:r>
    </w:p>
    <w:p w:rsidR="00AF67B9" w:rsidRPr="00AF67B9" w:rsidRDefault="00AF67B9" w:rsidP="00AF67B9">
      <w:pPr>
        <w:numPr>
          <w:ilvl w:val="0"/>
          <w:numId w:val="31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прибытия из эпидемиологически неблагополучных по COVID-19 стран и регионов за 14 дней до появления симптомов ;</w:t>
      </w:r>
    </w:p>
    <w:p w:rsidR="00AF67B9" w:rsidRPr="00AF67B9" w:rsidRDefault="00AF67B9" w:rsidP="00AF67B9">
      <w:pPr>
        <w:numPr>
          <w:ilvl w:val="0"/>
          <w:numId w:val="31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тесных контактов за последние 14 дней с лицами, находящимися под наблюдением по COVID-19, которые в последующем заболели;</w:t>
      </w:r>
    </w:p>
    <w:p w:rsidR="00AF67B9" w:rsidRPr="00AF67B9" w:rsidRDefault="00AF67B9" w:rsidP="00AF67B9">
      <w:pPr>
        <w:numPr>
          <w:ilvl w:val="0"/>
          <w:numId w:val="31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тесных контактов за последние 14 дней с лицами, у которых лабораторно подтвержден диагноз COVID-19.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 проб для анализа осущ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ествляет медицинский работник.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образцов проводится в Центре гигиены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эпидемиологии в субъекте РФ.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частных медицинских организациях исследования на COVID-19 не проводятся.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нужно делать, чтобы не заразиться?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поездок в страны, где регистрируются случаи новой коронавирусной инфекции.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Избегайте контактов с людьми, имеющими признаки простуды и ОРВИ (выделения из носа, кашель, чихание и др.).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мест массового скопления людей.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мойте руки с мылом. При отсутствии доступа к воде и мылу используйте одноразовые спиртовые салфетки или увлажняющие гигиенические салфетки.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Прикасайтесь к лицу и глазам только недавно вымытыми руками или одноразовой салфеткой.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возможности — не прикасайтесь к ручкам, перилам, другим предметам и поверхностям в общественных местах и ограничьте приветственные рукопожатия, поцелуи и объятия.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одноразовую медицинскую маску в людных местах и транспорте.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проветривайте помещение, в котором находитесь.</w:t>
      </w:r>
    </w:p>
    <w:p w:rsidR="00AF67B9" w:rsidRP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делайте влажную уборку в помещении, в котором находитесь.</w:t>
      </w:r>
    </w:p>
    <w:p w:rsidR="00AF67B9" w:rsidRDefault="00AF67B9" w:rsidP="00AF67B9">
      <w:pPr>
        <w:numPr>
          <w:ilvl w:val="0"/>
          <w:numId w:val="32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здоровый образ жизни, высыпайтесь, сбалансированно питайтесь и регулярно занимайтесь физическими упражнениями.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нужно делать, чтобы не заразить окружающих?</w:t>
      </w:r>
    </w:p>
    <w:p w:rsidR="00AF67B9" w:rsidRPr="00AF67B9" w:rsidRDefault="00AF67B9" w:rsidP="00AF67B9">
      <w:pPr>
        <w:numPr>
          <w:ilvl w:val="0"/>
          <w:numId w:val="33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признаков ОРВИ оставайтесь дома и вызовите врача. Минимизируйте контакты с другими людьми.</w:t>
      </w:r>
    </w:p>
    <w:p w:rsidR="00AF67B9" w:rsidRPr="00AF67B9" w:rsidRDefault="00AF67B9" w:rsidP="00AF67B9">
      <w:pPr>
        <w:numPr>
          <w:ilvl w:val="0"/>
          <w:numId w:val="33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одноразовую медицинскую маску. Если нет маски, при кашле и чихании прикрывайте рот одноразовым платком или салфеткой. При невозможности — прикрывайте рот областью локтевого сгиба.</w:t>
      </w:r>
    </w:p>
    <w:p w:rsidR="00AF67B9" w:rsidRPr="00AF67B9" w:rsidRDefault="00AF67B9" w:rsidP="00AF67B9">
      <w:pPr>
        <w:numPr>
          <w:ilvl w:val="0"/>
          <w:numId w:val="33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прикрывайте рот кистями рук при кашле и чихании, так как это способствует распространению вируса. При невозможности — немедленно вымойте руки с мылом или тщательно протрите их одноразовыми спиртовыми салфетками или увлажняющими гигиеническими салфетками.</w:t>
      </w:r>
    </w:p>
    <w:p w:rsidR="00AF67B9" w:rsidRDefault="00AF67B9" w:rsidP="00AF67B9">
      <w:pPr>
        <w:numPr>
          <w:ilvl w:val="0"/>
          <w:numId w:val="33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платки и салфетки выбрасывайте в мусорные баки.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 каком основании проводится изоляция и госпитализация инфицированных или лиц с подозрением на COVID-19?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Ограничительные меры проводятся в соответствии с Постановлениями Главного санитарн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врача Российской Федерации: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31.01.2020 № 3 «О проведении дополнительных санитарно-противоэпидемических (профилактических) мероприятий по недопущению завоза и распространения новой коронавирусной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2019-nCoV»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02.03.2020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 5 «О дополнительных мерах по снижению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завоза и распространения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коронавирусной инфекции (2019-nCoV)».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чем особенности карантина?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граждане, прибывшие в РФ из КНР, Республики Корея и Ирана должны быть изолированы по 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пребывания на срок 14 дней.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всеми прибывшими устанавливается медицинское наблюдение. Число визитов врача определяется в каждом случае индивидуально в 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всего периода карантина.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симптомов ОРВИ человек должен незамедлительно обратиться за медицинской помощью без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медицинских организаций. </w:t>
      </w: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помощь всем пациентам и лицам с подозрением на COVID-19 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зывается на бесплатной основе.</w:t>
      </w: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не предусмотрена компенсация разницы между оплатой больничного и реальной зарплатой, если человек находился на карантине.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Могут ли родственники посещать пациента в больнице и приносить еду и вещи?</w:t>
      </w:r>
    </w:p>
    <w:p w:rsidR="00AF67B9" w:rsidRPr="00AF67B9" w:rsidRDefault="00AF67B9" w:rsidP="00AF67B9">
      <w:pPr>
        <w:numPr>
          <w:ilvl w:val="0"/>
          <w:numId w:val="3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период изоляции посещение пациента запрещено с целью предотвращения распространения инфекции.</w:t>
      </w:r>
    </w:p>
    <w:p w:rsidR="00AF67B9" w:rsidRPr="00AF67B9" w:rsidRDefault="00AF67B9" w:rsidP="00AF67B9">
      <w:pPr>
        <w:numPr>
          <w:ilvl w:val="0"/>
          <w:numId w:val="3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Пациенты, находящиеся в стационаре, могут использовать мобильный телефон и другие средства связи для общения с родственниками.</w:t>
      </w:r>
    </w:p>
    <w:p w:rsidR="00AF67B9" w:rsidRPr="00AF67B9" w:rsidRDefault="00AF67B9" w:rsidP="00AF67B9">
      <w:pPr>
        <w:numPr>
          <w:ilvl w:val="0"/>
          <w:numId w:val="34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Родственники могут передавать пациентам продукты питания и личные вещи, однако существует ряд ограничений, которые необходимо уточнять в справочной службе больницы.</w:t>
      </w: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классифицируют случаи заболевания COVID-19?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Подозрительный случай:</w:t>
      </w:r>
    </w:p>
    <w:p w:rsidR="00AF67B9" w:rsidRPr="00AF67B9" w:rsidRDefault="00AF67B9" w:rsidP="00AF67B9">
      <w:pPr>
        <w:numPr>
          <w:ilvl w:val="0"/>
          <w:numId w:val="3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клинических проявлений острой респираторной инфекции, бронхита, пневмонии в сочетании со следующими данными эпидемиологического анамнеза:</w:t>
      </w:r>
    </w:p>
    <w:p w:rsidR="00AF67B9" w:rsidRPr="00AF67B9" w:rsidRDefault="00AF67B9" w:rsidP="00AF67B9">
      <w:pPr>
        <w:numPr>
          <w:ilvl w:val="0"/>
          <w:numId w:val="3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за 14 дней до появления симптомов эпидемиологически неблагополучных по COVID-19 стран и регионов;</w:t>
      </w:r>
    </w:p>
    <w:p w:rsidR="00AF67B9" w:rsidRPr="00AF67B9" w:rsidRDefault="00AF67B9" w:rsidP="00AF67B9">
      <w:pPr>
        <w:numPr>
          <w:ilvl w:val="0"/>
          <w:numId w:val="3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тесных контактов за последние 14 дней с лицами, находящимися под наблюдением по COVID-19, которые в последующем заболели;</w:t>
      </w:r>
    </w:p>
    <w:p w:rsidR="00AF67B9" w:rsidRPr="00AF67B9" w:rsidRDefault="00AF67B9" w:rsidP="00AF67B9">
      <w:pPr>
        <w:numPr>
          <w:ilvl w:val="0"/>
          <w:numId w:val="3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тесных контактов за последние 14 дней с лицами, у которых лабораторно подтвержден диагноз COVID-19.</w:t>
      </w:r>
    </w:p>
    <w:p w:rsidR="00AF67B9" w:rsidRPr="00AF67B9" w:rsidRDefault="00AF67B9" w:rsidP="00AF67B9">
      <w:pPr>
        <w:pStyle w:val="a5"/>
        <w:numPr>
          <w:ilvl w:val="0"/>
          <w:numId w:val="35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Подтвержденный случай:</w:t>
      </w:r>
    </w:p>
    <w:p w:rsidR="00AF67B9" w:rsidRPr="00AF67B9" w:rsidRDefault="00AF67B9" w:rsidP="00AF67B9">
      <w:pPr>
        <w:numPr>
          <w:ilvl w:val="0"/>
          <w:numId w:val="35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результат лабораторного исследования на наличие РНК SARS-CoV-2 методом полимеразной цепной реакции вне зависимости от клинических проявлений.</w:t>
      </w:r>
    </w:p>
    <w:p w:rsidR="00AF67B9" w:rsidRPr="00AF67B9" w:rsidRDefault="00AF67B9" w:rsidP="00AF67B9">
      <w:pPr>
        <w:pStyle w:val="a5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разрешается выписка из стационара?</w:t>
      </w:r>
    </w:p>
    <w:p w:rsidR="00AF67B9" w:rsidRPr="00AF67B9" w:rsidRDefault="00AF67B9" w:rsidP="00AF67B9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пациентов с подозрением на COVID-19 разрешается при:</w:t>
      </w:r>
    </w:p>
    <w:p w:rsidR="00AF67B9" w:rsidRPr="00AF67B9" w:rsidRDefault="00AF67B9" w:rsidP="00AF67B9">
      <w:pPr>
        <w:numPr>
          <w:ilvl w:val="0"/>
          <w:numId w:val="3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клинических проявлений болезни;</w:t>
      </w:r>
    </w:p>
    <w:p w:rsidR="00AF67B9" w:rsidRPr="00AF67B9" w:rsidRDefault="00AF67B9" w:rsidP="00AF67B9">
      <w:pPr>
        <w:numPr>
          <w:ilvl w:val="0"/>
          <w:numId w:val="3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 14 дней с момента выезда с неблагополучной территории или с момента последнего контакта с больным новой коронавирусной инфекцией;</w:t>
      </w:r>
    </w:p>
    <w:p w:rsidR="00AF67B9" w:rsidRPr="00AF67B9" w:rsidRDefault="00AF67B9" w:rsidP="00AF67B9">
      <w:pPr>
        <w:numPr>
          <w:ilvl w:val="0"/>
          <w:numId w:val="3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 двукратного отрицательного результата лабораторного исследования на наличие РНК SARS-CoV-2 методом ПЦР с интервалом не менее 1 дня.</w:t>
      </w:r>
    </w:p>
    <w:p w:rsidR="00AF67B9" w:rsidRPr="00AF67B9" w:rsidRDefault="00AF67B9" w:rsidP="00AF67B9">
      <w:pPr>
        <w:pStyle w:val="a5"/>
        <w:numPr>
          <w:ilvl w:val="0"/>
          <w:numId w:val="3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пациентов с лабораторно подтвержденным диагнозом COVID-19 разрешается при:</w:t>
      </w:r>
    </w:p>
    <w:p w:rsidR="00AF67B9" w:rsidRPr="00AF67B9" w:rsidRDefault="00AF67B9" w:rsidP="00AF67B9">
      <w:pPr>
        <w:numPr>
          <w:ilvl w:val="0"/>
          <w:numId w:val="3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клинических проявлений болезни;</w:t>
      </w:r>
    </w:p>
    <w:p w:rsidR="00AF67B9" w:rsidRPr="00AF67B9" w:rsidRDefault="00AF67B9" w:rsidP="00AF67B9">
      <w:pPr>
        <w:numPr>
          <w:ilvl w:val="0"/>
          <w:numId w:val="36"/>
        </w:numPr>
        <w:shd w:val="clear" w:color="auto" w:fill="FFFFFF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 двукратного отрицательного результата лабораторного исследования на наличие РНК SARS-CoV-2 методом ПЦР с интервалом не менее 1 дня.</w:t>
      </w:r>
    </w:p>
    <w:p w:rsidR="00AF67B9" w:rsidRDefault="00AF67B9" w:rsidP="00AF67B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447AF" w:rsidRPr="003447AF" w:rsidRDefault="003447AF" w:rsidP="003447A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447AF" w:rsidRPr="003447AF" w:rsidSect="00B92A73">
      <w:pgSz w:w="11906" w:h="16838"/>
      <w:pgMar w:top="1135" w:right="849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3C" w:rsidRDefault="00E2003C" w:rsidP="003447AF">
      <w:pPr>
        <w:spacing w:after="0" w:line="240" w:lineRule="auto"/>
      </w:pPr>
      <w:r>
        <w:separator/>
      </w:r>
    </w:p>
  </w:endnote>
  <w:endnote w:type="continuationSeparator" w:id="0">
    <w:p w:rsidR="00E2003C" w:rsidRDefault="00E2003C" w:rsidP="0034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3C" w:rsidRDefault="00E2003C" w:rsidP="003447AF">
      <w:pPr>
        <w:spacing w:after="0" w:line="240" w:lineRule="auto"/>
      </w:pPr>
      <w:r>
        <w:separator/>
      </w:r>
    </w:p>
  </w:footnote>
  <w:footnote w:type="continuationSeparator" w:id="0">
    <w:p w:rsidR="00E2003C" w:rsidRDefault="00E2003C" w:rsidP="0034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285"/>
    <w:multiLevelType w:val="multilevel"/>
    <w:tmpl w:val="D9AE84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96B98"/>
    <w:multiLevelType w:val="multilevel"/>
    <w:tmpl w:val="FA26484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221AB"/>
    <w:multiLevelType w:val="multilevel"/>
    <w:tmpl w:val="B15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D1088"/>
    <w:multiLevelType w:val="multilevel"/>
    <w:tmpl w:val="CB18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03783"/>
    <w:multiLevelType w:val="multilevel"/>
    <w:tmpl w:val="C974EE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B44DE"/>
    <w:multiLevelType w:val="multilevel"/>
    <w:tmpl w:val="5C5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24C95"/>
    <w:multiLevelType w:val="multilevel"/>
    <w:tmpl w:val="809412A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A600D"/>
    <w:multiLevelType w:val="multilevel"/>
    <w:tmpl w:val="4AA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0501C2"/>
    <w:multiLevelType w:val="multilevel"/>
    <w:tmpl w:val="189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82DFA"/>
    <w:multiLevelType w:val="multilevel"/>
    <w:tmpl w:val="04D010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036378"/>
    <w:multiLevelType w:val="multilevel"/>
    <w:tmpl w:val="6BC8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40A2C"/>
    <w:multiLevelType w:val="multilevel"/>
    <w:tmpl w:val="EE1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A151B0"/>
    <w:multiLevelType w:val="hybridMultilevel"/>
    <w:tmpl w:val="46466BA4"/>
    <w:lvl w:ilvl="0" w:tplc="354C07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D76C63"/>
    <w:multiLevelType w:val="multilevel"/>
    <w:tmpl w:val="ACA49A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A56C6"/>
    <w:multiLevelType w:val="multilevel"/>
    <w:tmpl w:val="45D4315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822A1"/>
    <w:multiLevelType w:val="multilevel"/>
    <w:tmpl w:val="63D6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73601"/>
    <w:multiLevelType w:val="multilevel"/>
    <w:tmpl w:val="15CA638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B19E1"/>
    <w:multiLevelType w:val="multilevel"/>
    <w:tmpl w:val="0B6438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B70363"/>
    <w:multiLevelType w:val="multilevel"/>
    <w:tmpl w:val="582E4D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B0EF8"/>
    <w:multiLevelType w:val="multilevel"/>
    <w:tmpl w:val="D4B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B76FC"/>
    <w:multiLevelType w:val="hybridMultilevel"/>
    <w:tmpl w:val="FE104FC8"/>
    <w:lvl w:ilvl="0" w:tplc="354C07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CC37826"/>
    <w:multiLevelType w:val="multilevel"/>
    <w:tmpl w:val="4D68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594B"/>
    <w:multiLevelType w:val="multilevel"/>
    <w:tmpl w:val="CE4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21115"/>
    <w:multiLevelType w:val="multilevel"/>
    <w:tmpl w:val="08EEF5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777DE"/>
    <w:multiLevelType w:val="hybridMultilevel"/>
    <w:tmpl w:val="A9C8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71CA4"/>
    <w:multiLevelType w:val="multilevel"/>
    <w:tmpl w:val="9160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20F25"/>
    <w:multiLevelType w:val="hybridMultilevel"/>
    <w:tmpl w:val="7E7E2F0E"/>
    <w:lvl w:ilvl="0" w:tplc="354C07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7F56927"/>
    <w:multiLevelType w:val="multilevel"/>
    <w:tmpl w:val="99667C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067A"/>
    <w:multiLevelType w:val="multilevel"/>
    <w:tmpl w:val="280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D2713"/>
    <w:multiLevelType w:val="multilevel"/>
    <w:tmpl w:val="5CCC79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6445D"/>
    <w:multiLevelType w:val="multilevel"/>
    <w:tmpl w:val="D3EA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291F2B"/>
    <w:multiLevelType w:val="multilevel"/>
    <w:tmpl w:val="DA0A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645A6"/>
    <w:multiLevelType w:val="hybridMultilevel"/>
    <w:tmpl w:val="B52010C4"/>
    <w:lvl w:ilvl="0" w:tplc="AB72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D96"/>
    <w:multiLevelType w:val="multilevel"/>
    <w:tmpl w:val="6CAC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3D38F6"/>
    <w:multiLevelType w:val="multilevel"/>
    <w:tmpl w:val="FCD2CC8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C526E"/>
    <w:multiLevelType w:val="multilevel"/>
    <w:tmpl w:val="143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A526F"/>
    <w:multiLevelType w:val="multilevel"/>
    <w:tmpl w:val="7F5E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9"/>
  </w:num>
  <w:num w:numId="5">
    <w:abstractNumId w:val="28"/>
  </w:num>
  <w:num w:numId="6">
    <w:abstractNumId w:val="10"/>
  </w:num>
  <w:num w:numId="7">
    <w:abstractNumId w:val="21"/>
  </w:num>
  <w:num w:numId="8">
    <w:abstractNumId w:val="31"/>
  </w:num>
  <w:num w:numId="9">
    <w:abstractNumId w:val="33"/>
  </w:num>
  <w:num w:numId="10">
    <w:abstractNumId w:val="25"/>
  </w:num>
  <w:num w:numId="11">
    <w:abstractNumId w:val="35"/>
  </w:num>
  <w:num w:numId="12">
    <w:abstractNumId w:val="22"/>
  </w:num>
  <w:num w:numId="13">
    <w:abstractNumId w:val="3"/>
  </w:num>
  <w:num w:numId="14">
    <w:abstractNumId w:val="15"/>
  </w:num>
  <w:num w:numId="15">
    <w:abstractNumId w:val="2"/>
  </w:num>
  <w:num w:numId="16">
    <w:abstractNumId w:val="30"/>
  </w:num>
  <w:num w:numId="17">
    <w:abstractNumId w:val="5"/>
  </w:num>
  <w:num w:numId="18">
    <w:abstractNumId w:val="36"/>
  </w:num>
  <w:num w:numId="19">
    <w:abstractNumId w:val="27"/>
  </w:num>
  <w:num w:numId="20">
    <w:abstractNumId w:val="13"/>
  </w:num>
  <w:num w:numId="21">
    <w:abstractNumId w:val="23"/>
  </w:num>
  <w:num w:numId="22">
    <w:abstractNumId w:val="4"/>
  </w:num>
  <w:num w:numId="23">
    <w:abstractNumId w:val="32"/>
  </w:num>
  <w:num w:numId="24">
    <w:abstractNumId w:val="9"/>
  </w:num>
  <w:num w:numId="25">
    <w:abstractNumId w:val="18"/>
  </w:num>
  <w:num w:numId="26">
    <w:abstractNumId w:val="0"/>
  </w:num>
  <w:num w:numId="27">
    <w:abstractNumId w:val="29"/>
  </w:num>
  <w:num w:numId="28">
    <w:abstractNumId w:val="6"/>
  </w:num>
  <w:num w:numId="29">
    <w:abstractNumId w:val="20"/>
  </w:num>
  <w:num w:numId="30">
    <w:abstractNumId w:val="34"/>
  </w:num>
  <w:num w:numId="31">
    <w:abstractNumId w:val="14"/>
  </w:num>
  <w:num w:numId="32">
    <w:abstractNumId w:val="1"/>
  </w:num>
  <w:num w:numId="33">
    <w:abstractNumId w:val="17"/>
  </w:num>
  <w:num w:numId="34">
    <w:abstractNumId w:val="16"/>
  </w:num>
  <w:num w:numId="35">
    <w:abstractNumId w:val="26"/>
  </w:num>
  <w:num w:numId="36">
    <w:abstractNumId w:val="1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9"/>
    <w:rsid w:val="00174888"/>
    <w:rsid w:val="003447AF"/>
    <w:rsid w:val="003D1A03"/>
    <w:rsid w:val="00AF67B9"/>
    <w:rsid w:val="00B92A73"/>
    <w:rsid w:val="00D53A53"/>
    <w:rsid w:val="00E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EA09"/>
  <w15:chartTrackingRefBased/>
  <w15:docId w15:val="{384F6FFA-CB59-4690-8FD6-0F135029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7B9"/>
    <w:rPr>
      <w:b/>
      <w:bCs/>
    </w:rPr>
  </w:style>
  <w:style w:type="paragraph" w:styleId="a5">
    <w:name w:val="List Paragraph"/>
    <w:basedOn w:val="a"/>
    <w:uiPriority w:val="34"/>
    <w:qFormat/>
    <w:rsid w:val="00AF67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7AF"/>
  </w:style>
  <w:style w:type="paragraph" w:styleId="a8">
    <w:name w:val="footer"/>
    <w:basedOn w:val="a"/>
    <w:link w:val="a9"/>
    <w:uiPriority w:val="99"/>
    <w:unhideWhenUsed/>
    <w:rsid w:val="003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890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1769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036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1064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495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  <w:divsChild>
            <w:div w:id="6257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397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91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263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90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396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76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813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38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137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445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5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146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61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2033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927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1715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27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1692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270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935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103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1028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816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  <w:div w:id="888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519">
          <w:marLeft w:val="0"/>
          <w:marRight w:val="0"/>
          <w:marTop w:val="0"/>
          <w:marBottom w:val="0"/>
          <w:divBdr>
            <w:top w:val="dotted" w:sz="6" w:space="14" w:color="5A7193"/>
            <w:left w:val="dotted" w:sz="6" w:space="10" w:color="5A7193"/>
            <w:bottom w:val="dotted" w:sz="6" w:space="12" w:color="5A7193"/>
            <w:right w:val="dotted" w:sz="6" w:space="10" w:color="5A7193"/>
          </w:divBdr>
        </w:div>
      </w:divsChild>
    </w:div>
    <w:div w:id="2060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841</Words>
  <Characters>8201</Characters>
  <Application>Microsoft Office Word</Application>
  <DocSecurity>0</DocSecurity>
  <Lines>105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Артем Олегович</dc:creator>
  <cp:keywords/>
  <dc:description/>
  <cp:lastModifiedBy>Жаров Артем Олегович</cp:lastModifiedBy>
  <cp:revision>2</cp:revision>
  <dcterms:created xsi:type="dcterms:W3CDTF">2020-03-16T11:20:00Z</dcterms:created>
  <dcterms:modified xsi:type="dcterms:W3CDTF">2020-03-16T12:19:00Z</dcterms:modified>
</cp:coreProperties>
</file>